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="00E07452">
        <w:rPr>
          <w:rFonts w:ascii="Times New Roman" w:hAnsi="Times New Roman" w:cs="Times New Roman"/>
        </w:rPr>
        <w:t>на 15</w:t>
      </w:r>
      <w:r w:rsidRPr="001536BD">
        <w:rPr>
          <w:rFonts w:ascii="Times New Roman" w:hAnsi="Times New Roman" w:cs="Times New Roman"/>
        </w:rPr>
        <w:t>.10.2013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917CC" w:rsidRPr="009917CC" w:rsidTr="005340FA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5340FA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81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706AAD" w:rsidRDefault="00706AAD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Гаванская улица, дом </w:t>
            </w:r>
            <w:r w:rsidR="009917CC" w:rsidRPr="009917CC">
              <w:rPr>
                <w:rFonts w:ascii="Times New Roman" w:eastAsia="Calibri" w:hAnsi="Times New Roman" w:cs="Times New Roman"/>
              </w:rPr>
              <w:t>4</w:t>
            </w:r>
          </w:p>
          <w:p w:rsidR="009917CC" w:rsidRPr="009917CC" w:rsidRDefault="00706AAD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5340FA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5340FA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81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DE266C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5340FA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81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Участник  – Кабатов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5340FA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981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5340FA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981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5340FA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981" w:type="dxa"/>
          </w:tcPr>
          <w:p w:rsidR="009917CC" w:rsidRPr="009917CC" w:rsidRDefault="002B76FC" w:rsidP="009917CC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Чистая прибыль за последний отчетный период (третий квартал 2013 года) составила 220 000,00 рублей. Убыток за последний отчетный период (за третий квартал 2013 года) составил 0,00 рублей.</w:t>
            </w:r>
          </w:p>
        </w:tc>
      </w:tr>
      <w:tr w:rsidR="009917CC" w:rsidRPr="009917CC" w:rsidTr="005340FA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981" w:type="dxa"/>
            <w:shd w:val="clear" w:color="auto" w:fill="auto"/>
          </w:tcPr>
          <w:p w:rsidR="009917CC" w:rsidRPr="009917CC" w:rsidRDefault="002B76FC" w:rsidP="002B76F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B76FC">
              <w:rPr>
                <w:rFonts w:ascii="Times New Roman" w:eastAsia="Calibri" w:hAnsi="Times New Roman" w:cs="Times New Roman"/>
              </w:rPr>
              <w:t>Дебиторская задолженность по состоянию</w:t>
            </w:r>
            <w:r>
              <w:rPr>
                <w:rFonts w:ascii="Times New Roman" w:eastAsia="Calibri" w:hAnsi="Times New Roman" w:cs="Times New Roman"/>
              </w:rPr>
              <w:t xml:space="preserve"> на 30.06.2013 составила 124 000 000 рублей, Кредиторская задолженность</w:t>
            </w:r>
            <w:r>
              <w:t xml:space="preserve"> </w:t>
            </w:r>
            <w:r w:rsidRPr="002B76FC">
              <w:rPr>
                <w:rFonts w:ascii="Times New Roman" w:eastAsia="Calibri" w:hAnsi="Times New Roman" w:cs="Times New Roman"/>
              </w:rPr>
              <w:t xml:space="preserve">по состоянию на 30.06.2013 составила </w:t>
            </w:r>
            <w:r>
              <w:rPr>
                <w:rFonts w:ascii="Times New Roman" w:eastAsia="Calibri" w:hAnsi="Times New Roman" w:cs="Times New Roman"/>
              </w:rPr>
              <w:t>188</w:t>
            </w:r>
            <w:r w:rsidRPr="002B76FC">
              <w:rPr>
                <w:rFonts w:ascii="Times New Roman" w:eastAsia="Calibri" w:hAnsi="Times New Roman" w:cs="Times New Roman"/>
              </w:rPr>
              <w:t xml:space="preserve"> 000 000 рублей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917CC" w:rsidRPr="009917CC" w:rsidRDefault="009917CC" w:rsidP="009917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«Союзпетрострой-Эксперт»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Земельный участок 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здания 24011,68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квартир 10147,61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встроенных помещений 3661,57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общее количество машиномест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площадь площадок и набивных дорожек 236,14 кв.м.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Арендные помещения и ДОО на 20 мест общей площадью 4144,38 кв.м.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от возможных финансовых и 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.10.2013 года составляет 1 350 000 000,00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«Ленстройпроект»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«СтройФормат»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соответствии с действующим законодательством РФ.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037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«ГАРТ»    А.П. Брагин</w:t>
      </w:r>
      <w:bookmarkStart w:id="0" w:name="_GoBack"/>
      <w:bookmarkEnd w:id="0"/>
    </w:p>
    <w:sectPr w:rsidR="00557E8A" w:rsidRPr="009917CC" w:rsidSect="00E45419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0374B1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374B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761"/>
    <w:rsid w:val="000B5BDE"/>
    <w:rsid w:val="000B734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C65"/>
    <w:rsid w:val="00161A03"/>
    <w:rsid w:val="001771AF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D2C"/>
    <w:rsid w:val="004F20D8"/>
    <w:rsid w:val="004F213A"/>
    <w:rsid w:val="005008F9"/>
    <w:rsid w:val="0050172B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7C6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22F9"/>
    <w:rsid w:val="00B25526"/>
    <w:rsid w:val="00B35582"/>
    <w:rsid w:val="00B44B3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266C"/>
    <w:rsid w:val="00DE7B84"/>
    <w:rsid w:val="00E01B60"/>
    <w:rsid w:val="00E07452"/>
    <w:rsid w:val="00E128AC"/>
    <w:rsid w:val="00E14895"/>
    <w:rsid w:val="00E2703E"/>
    <w:rsid w:val="00E41AC3"/>
    <w:rsid w:val="00E41EA6"/>
    <w:rsid w:val="00E42509"/>
    <w:rsid w:val="00E42547"/>
    <w:rsid w:val="00E42A66"/>
    <w:rsid w:val="00E45419"/>
    <w:rsid w:val="00E531D5"/>
    <w:rsid w:val="00E54D4E"/>
    <w:rsid w:val="00E5745F"/>
    <w:rsid w:val="00E61499"/>
    <w:rsid w:val="00E665B8"/>
    <w:rsid w:val="00E7178B"/>
    <w:rsid w:val="00E75A60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71AB0"/>
    <w:rsid w:val="00F74A63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570C-1133-43D7-AE74-77B55A3B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5</cp:revision>
  <cp:lastPrinted>2013-10-25T11:20:00Z</cp:lastPrinted>
  <dcterms:created xsi:type="dcterms:W3CDTF">2015-07-13T11:43:00Z</dcterms:created>
  <dcterms:modified xsi:type="dcterms:W3CDTF">2015-07-14T09:08:00Z</dcterms:modified>
</cp:coreProperties>
</file>